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82F" w:rsidRPr="000D482F" w:rsidRDefault="000D482F" w:rsidP="000D482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48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0D482F" w:rsidRDefault="000D482F" w:rsidP="000D482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48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№0132300034121000092</w:t>
      </w:r>
    </w:p>
    <w:p w:rsidR="000D482F" w:rsidRPr="000D482F" w:rsidRDefault="000D482F" w:rsidP="000D482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49"/>
        <w:gridCol w:w="4983"/>
      </w:tblGrid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b/>
                <w:lang w:eastAsia="ru-RU"/>
              </w:rPr>
              <w:t>0132300034121000092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b/>
                <w:lang w:eastAsia="ru-RU"/>
              </w:rPr>
              <w:t>Выполнение работ по благоустройству территории от пл. Ленина до стадиона МАУ ФОЦ "Здоровье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0D482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г. Навашино"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ЭТП Газпромбанк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https://etpgpb.ru/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Уполномоченный орган</w:t>
            </w: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Храмова Наталья Александровна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kontraktnav@yandex.ru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7-83175-56104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 xml:space="preserve">Контрактный управляющий – ведущий специалист отдела ЖКХ и ТЭК Ермакова М. С. Тел.: 8(83175)55152 Факс: 8(83175)55152. Адрес электронной почты: gkhnav@mail.ru 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b/>
                <w:lang w:eastAsia="ru-RU"/>
              </w:rPr>
              <w:t>09.07.2021 08:00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ЭТП Газпромбанк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В соответствии с п.8 раздела 1 документации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b/>
                <w:lang w:eastAsia="ru-RU"/>
              </w:rPr>
              <w:t>12.07.2021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b/>
                <w:lang w:eastAsia="ru-RU"/>
              </w:rPr>
              <w:t>13.07.2021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983400.00 Российский рубль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213522303529252230100100230014399244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1 ДЕПАРТАМЕНТ СТРОИТЕЛЬСТВА И ЖИЛИЩНО-КОММУНАЛЬНОГО ХОЗЯЙСТВА АДМИНИСТРАЦИИ ГОРОДСКОГО ОКРУГА НАВАШИНСКИЙ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b/>
                <w:lang w:eastAsia="ru-RU"/>
              </w:rPr>
              <w:t>983400.00</w:t>
            </w: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 xml:space="preserve"> Российский рубль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482F" w:rsidRPr="000D482F" w:rsidTr="000D482F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024"/>
              <w:gridCol w:w="1951"/>
              <w:gridCol w:w="1951"/>
              <w:gridCol w:w="1951"/>
              <w:gridCol w:w="3045"/>
            </w:tblGrid>
            <w:tr w:rsidR="000D482F" w:rsidRPr="000D482F">
              <w:tc>
                <w:tcPr>
                  <w:tcW w:w="0" w:type="auto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0D482F" w:rsidRPr="000D482F">
              <w:tc>
                <w:tcPr>
                  <w:tcW w:w="0" w:type="auto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983400.00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lang w:eastAsia="ru-RU"/>
                    </w:rPr>
                    <w:t>983400.00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482F" w:rsidRPr="000D482F" w:rsidTr="000D482F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1"/>
              <w:gridCol w:w="945"/>
              <w:gridCol w:w="1440"/>
              <w:gridCol w:w="1334"/>
              <w:gridCol w:w="1334"/>
              <w:gridCol w:w="2178"/>
            </w:tblGrid>
            <w:tr w:rsidR="000D482F" w:rsidRPr="000D482F" w:rsidTr="000D482F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lang w:eastAsia="ru-RU"/>
                    </w:rPr>
                    <w:t>Российский рубль</w:t>
                  </w:r>
                </w:p>
              </w:tc>
            </w:tr>
            <w:tr w:rsidR="000D482F" w:rsidRPr="000D482F" w:rsidTr="000D482F">
              <w:tc>
                <w:tcPr>
                  <w:tcW w:w="0" w:type="auto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0D482F" w:rsidRPr="000D482F" w:rsidTr="000D482F">
              <w:tc>
                <w:tcPr>
                  <w:tcW w:w="0" w:type="auto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lang w:eastAsia="ru-RU"/>
                    </w:rPr>
                    <w:t>13005031200220200244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lang w:eastAsia="ru-RU"/>
                    </w:rPr>
                    <w:t>983400.00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lang w:eastAsia="ru-RU"/>
                    </w:rPr>
                    <w:t>983400.00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 xml:space="preserve">Бюджет городского округа Навашинский 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Нижегородская обл, Навашино г, от площади Ленина до стадиона МАУ ФОЦ "Здоровье г. Навашино"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с даты заключения Контракта по 1 сентября 2021 года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5.00%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Согласно п.11 раздела 1 документации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"Номер расчётного счёта" 00000000000000000000</w:t>
            </w:r>
          </w:p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"Номер лицевого счёта" См. прилагаемые документы</w:t>
            </w:r>
          </w:p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"БИК" 000000000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482F" w:rsidRPr="000D482F" w:rsidTr="000D482F">
        <w:tc>
          <w:tcPr>
            <w:tcW w:w="0" w:type="auto"/>
            <w:gridSpan w:val="2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0D482F" w:rsidRPr="000D482F" w:rsidTr="000D482F">
        <w:tc>
          <w:tcPr>
            <w:tcW w:w="0" w:type="auto"/>
            <w:gridSpan w:val="2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0D482F" w:rsidRPr="000D482F" w:rsidTr="000D482F">
        <w:tc>
          <w:tcPr>
            <w:tcW w:w="0" w:type="auto"/>
            <w:gridSpan w:val="2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 xml:space="preserve">Описание объекта закупки 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Выполнение работ по благоустройству территории от пл. Ленина до стадиона МАУ ФОЦ "Здоровье г. Навашино"</w:t>
            </w:r>
          </w:p>
        </w:tc>
      </w:tr>
      <w:tr w:rsidR="000D482F" w:rsidRPr="000D482F" w:rsidTr="000D482F">
        <w:tc>
          <w:tcPr>
            <w:tcW w:w="0" w:type="auto"/>
            <w:gridSpan w:val="2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Российский рубль</w:t>
            </w:r>
          </w:p>
        </w:tc>
      </w:tr>
      <w:tr w:rsidR="000D482F" w:rsidRPr="000D482F" w:rsidTr="000D482F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44"/>
              <w:gridCol w:w="918"/>
              <w:gridCol w:w="1168"/>
              <w:gridCol w:w="738"/>
              <w:gridCol w:w="840"/>
              <w:gridCol w:w="1621"/>
              <w:gridCol w:w="840"/>
              <w:gridCol w:w="934"/>
              <w:gridCol w:w="745"/>
              <w:gridCol w:w="864"/>
            </w:tblGrid>
            <w:tr w:rsidR="000D482F" w:rsidRPr="000D482F" w:rsidTr="000D482F">
              <w:tc>
                <w:tcPr>
                  <w:tcW w:w="0" w:type="auto"/>
                  <w:vMerge w:val="restart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Стоимость</w:t>
                  </w:r>
                </w:p>
              </w:tc>
            </w:tr>
            <w:tr w:rsidR="000D482F" w:rsidRPr="000D482F" w:rsidTr="000D482F">
              <w:tc>
                <w:tcPr>
                  <w:tcW w:w="0" w:type="auto"/>
                  <w:vMerge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</w:tr>
            <w:tr w:rsidR="000D482F" w:rsidRPr="000D482F" w:rsidTr="000D482F">
              <w:tc>
                <w:tcPr>
                  <w:tcW w:w="0" w:type="auto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lang w:eastAsia="ru-RU"/>
                    </w:rPr>
                    <w:t>Выполнение работ по благоустройству территории от пл. Ленина до стадиона МАУ ФОЦ "Здоровье г. Навашино"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lang w:eastAsia="ru-RU"/>
                    </w:rPr>
                    <w:t>43.99.90.190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11"/>
                  </w:tblGrid>
                  <w:tr w:rsidR="000D482F" w:rsidRPr="000D482F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D482F" w:rsidRPr="000D482F" w:rsidRDefault="000D482F" w:rsidP="000D482F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0D482F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ДЕПАРТАМЕНТ СТРОИТЕЛЬСТВА И ЖИЛИЩНО-КОММУНАЛЬНОГО ХОЗЯЙСТВА АДМИНИСТРАЦИИ ГОРОДСКОГО ОКРУГА НАВАШИНСКИЙ НИЖЕГОРОДСКОЙ ОБЛАСТИ</w:t>
                        </w:r>
                      </w:p>
                    </w:tc>
                  </w:tr>
                </w:tbl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24"/>
                  </w:tblGrid>
                  <w:tr w:rsidR="000D482F" w:rsidRPr="000D482F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D482F" w:rsidRPr="000D482F" w:rsidRDefault="000D482F" w:rsidP="000D482F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0D482F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lang w:eastAsia="ru-RU"/>
                    </w:rPr>
                    <w:t>983400.00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482F" w:rsidRPr="000D482F" w:rsidRDefault="000D482F" w:rsidP="000D482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D482F">
                    <w:rPr>
                      <w:rFonts w:ascii="Times New Roman" w:eastAsia="Times New Roman" w:hAnsi="Times New Roman" w:cs="Times New Roman"/>
                      <w:lang w:eastAsia="ru-RU"/>
                    </w:rPr>
                    <w:t>983400.00</w:t>
                  </w:r>
                </w:p>
              </w:tc>
            </w:tr>
          </w:tbl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482F" w:rsidRPr="000D482F" w:rsidTr="000D482F">
        <w:tc>
          <w:tcPr>
            <w:tcW w:w="0" w:type="auto"/>
            <w:gridSpan w:val="2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Итого: 983400.00 Российский рубль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К участию в закупке допускаются только субъекты малого предпринимательства и социально ориентированные некоммерческие организации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0D482F" w:rsidRPr="000D482F" w:rsidTr="000D482F"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1 Документация</w:t>
            </w:r>
          </w:p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2 Смета</w:t>
            </w:r>
          </w:p>
          <w:p w:rsidR="000D482F" w:rsidRPr="000D482F" w:rsidRDefault="000D482F" w:rsidP="000D482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482F">
              <w:rPr>
                <w:rFonts w:ascii="Times New Roman" w:eastAsia="Times New Roman" w:hAnsi="Times New Roman" w:cs="Times New Roman"/>
                <w:lang w:eastAsia="ru-RU"/>
              </w:rPr>
              <w:t>3 Расчет НМЦК</w:t>
            </w:r>
          </w:p>
        </w:tc>
      </w:tr>
    </w:tbl>
    <w:p w:rsidR="002E53BD" w:rsidRDefault="002E53BD" w:rsidP="000D482F">
      <w:pPr>
        <w:ind w:firstLine="0"/>
      </w:pPr>
    </w:p>
    <w:sectPr w:rsidR="002E53BD" w:rsidSect="000D482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D482F"/>
    <w:rsid w:val="000D482F"/>
    <w:rsid w:val="00165F56"/>
    <w:rsid w:val="002E53BD"/>
    <w:rsid w:val="00481A21"/>
    <w:rsid w:val="005D3C93"/>
    <w:rsid w:val="007126E9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0D482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0D482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0D482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0D482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0D482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0D482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4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94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8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564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478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583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773</Words>
  <Characters>4409</Characters>
  <Application>Microsoft Office Word</Application>
  <DocSecurity>0</DocSecurity>
  <Lines>36</Lines>
  <Paragraphs>10</Paragraphs>
  <ScaleCrop>false</ScaleCrop>
  <Company/>
  <LinksUpToDate>false</LinksUpToDate>
  <CharactersWithSpaces>5172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2021-06-30T14:03:00Z</cp:lastPrinted>
  <dcterms:created xsi:type="dcterms:W3CDTF">2021-06-30T13:59:00Z</dcterms:created>
  <dcterms:modified xsi:type="dcterms:W3CDTF">2021-06-30T14:03:00Z</dcterms:modified>
</cp:coreProperties>
</file>